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3AAA" w:rsidRPr="00F04130" w:rsidRDefault="003A3AAA" w:rsidP="003A3AAA">
      <w:pPr>
        <w:pStyle w:val="Heading1"/>
      </w:pPr>
      <w:r w:rsidRPr="00F04130">
        <w:t>კომპანიის საქმიანობის მოკლე აღწერა</w:t>
      </w:r>
    </w:p>
    <w:p w:rsidR="003A3AAA" w:rsidRDefault="003A3AAA" w:rsidP="003A3AAA">
      <w:pPr>
        <w:jc w:val="both"/>
        <w:rPr>
          <w:rFonts w:ascii="Sylfaen" w:hAnsi="Sylfaen"/>
          <w:sz w:val="22"/>
          <w:szCs w:val="22"/>
          <w:lang w:val="ka-GE"/>
        </w:rPr>
      </w:pPr>
      <w:r w:rsidRPr="00F04130">
        <w:rPr>
          <w:rFonts w:ascii="Sylfaen" w:hAnsi="Sylfaen" w:cs="Sylfaen"/>
          <w:sz w:val="22"/>
          <w:szCs w:val="22"/>
          <w:lang w:val="ka-GE"/>
        </w:rPr>
        <w:t>შპს</w:t>
      </w:r>
      <w:r w:rsidRPr="00F04130">
        <w:rPr>
          <w:rFonts w:ascii="Sylfaen" w:hAnsi="Sylfaen"/>
          <w:sz w:val="22"/>
          <w:szCs w:val="22"/>
          <w:lang w:val="ka-GE"/>
        </w:rPr>
        <w:t xml:space="preserve"> „</w:t>
      </w:r>
      <w:r w:rsidRPr="00F04130">
        <w:rPr>
          <w:rFonts w:ascii="Sylfaen" w:hAnsi="Sylfaen" w:cs="Sylfaen"/>
          <w:sz w:val="22"/>
          <w:szCs w:val="22"/>
          <w:lang w:val="ka-GE"/>
        </w:rPr>
        <w:t>მტკვარი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ენერჯი</w:t>
      </w:r>
      <w:r w:rsidRPr="00F04130">
        <w:rPr>
          <w:rFonts w:ascii="Sylfaen" w:hAnsi="Sylfaen"/>
          <w:sz w:val="22"/>
          <w:szCs w:val="22"/>
          <w:lang w:val="ka-GE"/>
        </w:rPr>
        <w:t>” ერთ</w:t>
      </w:r>
      <w:r w:rsidR="00871F32">
        <w:rPr>
          <w:rFonts w:ascii="Sylfaen" w:hAnsi="Sylfaen"/>
          <w:sz w:val="22"/>
          <w:szCs w:val="22"/>
        </w:rPr>
        <w:t>-</w:t>
      </w:r>
      <w:r w:rsidRPr="00F04130">
        <w:rPr>
          <w:rFonts w:ascii="Sylfaen" w:hAnsi="Sylfaen"/>
          <w:sz w:val="22"/>
          <w:szCs w:val="22"/>
          <w:lang w:val="ka-GE"/>
        </w:rPr>
        <w:t>ერთ მსხვილ კომპანიას წარმოადგენს საქართველოს ენერგოსექტორში, მის საკუთრებაშია ქალაქ გარდაბანში არსებული თბოელექტროსადგური, რომელიც მოიცავს №9 ენერგობლოკს.</w:t>
      </w:r>
      <w:r w:rsidRPr="00F04130">
        <w:rPr>
          <w:rFonts w:ascii="Sylfaen" w:hAnsi="Sylfaen" w:cs="Sylfaen"/>
          <w:sz w:val="22"/>
          <w:szCs w:val="22"/>
          <w:lang w:val="ka-GE"/>
        </w:rPr>
        <w:t xml:space="preserve"> მე-9 ენერგობლოკი წარმოადგენს ზეკრიტიკული პარამეტრებით მომუშავე ბლოკური ტიპის თბოელექტროსადგურს, რომლის დადგმული სიმძლავრე 300 მვტ.-ია. ენერგობლოკი საწვავად ბუნებრივ</w:t>
      </w:r>
      <w:r w:rsidR="0069222C">
        <w:rPr>
          <w:rFonts w:ascii="Sylfaen" w:hAnsi="Sylfaen" w:cs="Sylfaen"/>
          <w:sz w:val="22"/>
          <w:szCs w:val="22"/>
          <w:lang w:val="ka-GE"/>
        </w:rPr>
        <w:t xml:space="preserve"> აირს (გაზი) იყენებს. ტექნიკური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წყალმომარაგება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ხორციელდება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ქ</w:t>
      </w:r>
      <w:r w:rsidRPr="00F04130">
        <w:rPr>
          <w:rFonts w:ascii="Sylfaen" w:hAnsi="Sylfaen"/>
          <w:sz w:val="22"/>
          <w:szCs w:val="22"/>
          <w:lang w:val="ka-GE"/>
        </w:rPr>
        <w:t xml:space="preserve">. </w:t>
      </w:r>
      <w:r w:rsidRPr="00F04130">
        <w:rPr>
          <w:rFonts w:ascii="Sylfaen" w:hAnsi="Sylfaen" w:cs="Sylfaen"/>
          <w:sz w:val="22"/>
          <w:szCs w:val="22"/>
          <w:lang w:val="ka-GE"/>
        </w:rPr>
        <w:t>რუსთავის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დამბიდან</w:t>
      </w:r>
      <w:r w:rsidRPr="00F04130">
        <w:rPr>
          <w:rFonts w:ascii="Sylfaen" w:hAnsi="Sylfaen"/>
          <w:sz w:val="22"/>
          <w:szCs w:val="22"/>
          <w:lang w:val="ka-GE"/>
        </w:rPr>
        <w:t xml:space="preserve">, </w:t>
      </w:r>
      <w:r w:rsidRPr="00F04130">
        <w:rPr>
          <w:rFonts w:ascii="Sylfaen" w:hAnsi="Sylfaen" w:cs="Sylfaen"/>
          <w:sz w:val="22"/>
          <w:szCs w:val="22"/>
          <w:lang w:val="ka-GE"/>
        </w:rPr>
        <w:t>საიდანაც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წყალი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მაგისტრალური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არხის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საშუალებით</w:t>
      </w:r>
      <w:r w:rsidRPr="00F04130">
        <w:rPr>
          <w:rFonts w:ascii="Sylfaen" w:hAnsi="Sylfaen"/>
          <w:sz w:val="22"/>
          <w:szCs w:val="22"/>
          <w:lang w:val="ka-GE"/>
        </w:rPr>
        <w:t xml:space="preserve">, </w:t>
      </w:r>
      <w:r w:rsidRPr="00F04130">
        <w:rPr>
          <w:rFonts w:ascii="Sylfaen" w:hAnsi="Sylfaen" w:cs="Sylfaen"/>
          <w:sz w:val="22"/>
          <w:szCs w:val="22"/>
          <w:lang w:val="ka-GE"/>
        </w:rPr>
        <w:t>ექვსკამერიანი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სალექარების</w:t>
      </w:r>
      <w:r w:rsidRPr="00F04130">
        <w:rPr>
          <w:rFonts w:ascii="Sylfaen" w:hAnsi="Sylfaen"/>
          <w:sz w:val="22"/>
          <w:szCs w:val="22"/>
          <w:lang w:val="ka-GE"/>
        </w:rPr>
        <w:t xml:space="preserve">, </w:t>
      </w:r>
      <w:r w:rsidRPr="00F04130">
        <w:rPr>
          <w:rFonts w:ascii="Sylfaen" w:hAnsi="Sylfaen" w:cs="Sylfaen"/>
          <w:sz w:val="22"/>
          <w:szCs w:val="22"/>
          <w:lang w:val="ka-GE"/>
        </w:rPr>
        <w:t>მბრუნავი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ბადეთა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საკნებისა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და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გაკამკამებული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წყლის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სალექარების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გავლით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მიეწოდება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საცირკულაციო</w:t>
      </w:r>
      <w:r w:rsidRPr="00F04130">
        <w:rPr>
          <w:rFonts w:ascii="Sylfaen" w:hAnsi="Sylfaen"/>
          <w:sz w:val="22"/>
          <w:szCs w:val="22"/>
          <w:lang w:val="ka-GE"/>
        </w:rPr>
        <w:t xml:space="preserve"> </w:t>
      </w:r>
      <w:r w:rsidRPr="00F04130">
        <w:rPr>
          <w:rFonts w:ascii="Sylfaen" w:hAnsi="Sylfaen" w:cs="Sylfaen"/>
          <w:sz w:val="22"/>
          <w:szCs w:val="22"/>
          <w:lang w:val="ka-GE"/>
        </w:rPr>
        <w:t>სისტემას</w:t>
      </w:r>
      <w:r w:rsidRPr="00F04130">
        <w:rPr>
          <w:rFonts w:ascii="Sylfaen" w:hAnsi="Sylfaen"/>
          <w:sz w:val="22"/>
          <w:szCs w:val="22"/>
          <w:lang w:val="ka-GE"/>
        </w:rPr>
        <w:t>.</w:t>
      </w:r>
    </w:p>
    <w:p w:rsidR="00667889" w:rsidRDefault="00667889" w:rsidP="003A3AAA">
      <w:pPr>
        <w:jc w:val="both"/>
        <w:rPr>
          <w:rFonts w:ascii="Sylfaen" w:hAnsi="Sylfaen"/>
          <w:sz w:val="22"/>
          <w:szCs w:val="22"/>
          <w:lang w:val="ka-GE"/>
        </w:rPr>
      </w:pPr>
    </w:p>
    <w:p w:rsidR="003A3AAA" w:rsidRPr="00F04130" w:rsidRDefault="003A3AAA" w:rsidP="003A3AAA">
      <w:pPr>
        <w:jc w:val="both"/>
        <w:rPr>
          <w:rFonts w:ascii="Sylfaen" w:hAnsi="Sylfaen" w:cs="Arial"/>
          <w:color w:val="252525"/>
          <w:sz w:val="21"/>
          <w:szCs w:val="21"/>
          <w:shd w:val="clear" w:color="auto" w:fill="FFFFFF"/>
          <w:lang w:val="ka-GE"/>
        </w:rPr>
      </w:pPr>
      <w:r w:rsidRPr="00F04130">
        <w:rPr>
          <w:rFonts w:ascii="Sylfaen" w:hAnsi="Sylfaen" w:cs="Arial"/>
          <w:color w:val="252525"/>
          <w:sz w:val="21"/>
          <w:szCs w:val="21"/>
          <w:shd w:val="clear" w:color="auto" w:fill="FFFFFF"/>
          <w:lang w:val="ka-GE"/>
        </w:rPr>
        <w:t>სურ. 1. შპს „მტკვარი ენერჯი”-ს კუთვნილებაში არსებული ობიექტების განლაგება</w:t>
      </w:r>
    </w:p>
    <w:p w:rsidR="003A3AAA" w:rsidRPr="00F04130" w:rsidRDefault="003A3AAA" w:rsidP="003A3AAA">
      <w:pPr>
        <w:jc w:val="both"/>
        <w:rPr>
          <w:rFonts w:ascii="Sylfaen" w:hAnsi="Sylfaen" w:cs="Arial"/>
          <w:color w:val="252525"/>
          <w:sz w:val="21"/>
          <w:szCs w:val="21"/>
          <w:shd w:val="clear" w:color="auto" w:fill="FFFFFF"/>
          <w:lang w:val="ka-GE"/>
        </w:rPr>
      </w:pPr>
    </w:p>
    <w:p w:rsidR="003A3AAA" w:rsidRPr="00F04130" w:rsidRDefault="003A3AAA" w:rsidP="003A3AAA">
      <w:pPr>
        <w:jc w:val="both"/>
        <w:rPr>
          <w:rFonts w:ascii="Sylfaen" w:hAnsi="Sylfaen"/>
          <w:sz w:val="22"/>
          <w:szCs w:val="22"/>
          <w:lang w:val="ka-GE"/>
        </w:rPr>
      </w:pPr>
      <w:r w:rsidRPr="00F04130">
        <w:rPr>
          <w:rFonts w:ascii="Sylfaen" w:hAnsi="Sylfaen"/>
          <w:noProof/>
          <w:lang w:val="en-US" w:eastAsia="en-US"/>
        </w:rPr>
        <w:drawing>
          <wp:inline distT="0" distB="0" distL="0" distR="0" wp14:anchorId="5FF1AC07" wp14:editId="55618047">
            <wp:extent cx="5760720" cy="343794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22421" t="8353" r="5619" b="15301"/>
                    <a:stretch/>
                  </pic:blipFill>
                  <pic:spPr bwMode="auto">
                    <a:xfrm>
                      <a:off x="0" y="0"/>
                      <a:ext cx="5760720" cy="3437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7B04" w:rsidRDefault="00443467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A3AAA" w:rsidRDefault="003A3AAA"/>
    <w:p w:rsidR="003E3980" w:rsidRDefault="003E3980">
      <w:pPr>
        <w:spacing w:after="160" w:line="259" w:lineRule="auto"/>
        <w:rPr>
          <w:rFonts w:ascii="Sylfaen" w:hAnsi="Sylfaen"/>
          <w:b/>
          <w:color w:val="000000"/>
          <w:sz w:val="22"/>
          <w:szCs w:val="22"/>
          <w:lang w:val="ka-GE"/>
        </w:rPr>
      </w:pPr>
      <w:r>
        <w:rPr>
          <w:rFonts w:ascii="Sylfaen" w:hAnsi="Sylfaen"/>
          <w:b/>
          <w:color w:val="000000"/>
          <w:sz w:val="22"/>
          <w:szCs w:val="22"/>
          <w:lang w:val="ka-GE"/>
        </w:rPr>
        <w:br w:type="page"/>
      </w:r>
    </w:p>
    <w:p w:rsidR="003A3AAA" w:rsidRPr="007B7714" w:rsidRDefault="003A3AAA" w:rsidP="003A3AAA">
      <w:pPr>
        <w:spacing w:after="120"/>
        <w:jc w:val="both"/>
        <w:rPr>
          <w:rFonts w:ascii="Sylfaen" w:hAnsi="Sylfaen"/>
          <w:b/>
          <w:color w:val="000000"/>
          <w:sz w:val="22"/>
          <w:szCs w:val="22"/>
          <w:lang w:val="ka-GE"/>
        </w:rPr>
      </w:pPr>
      <w:r w:rsidRPr="007B7714">
        <w:rPr>
          <w:rFonts w:ascii="Sylfaen" w:hAnsi="Sylfaen"/>
          <w:b/>
          <w:color w:val="000000"/>
          <w:sz w:val="22"/>
          <w:szCs w:val="22"/>
          <w:lang w:val="ka-GE"/>
        </w:rPr>
        <w:lastRenderedPageBreak/>
        <w:t>ცხრილი №</w:t>
      </w:r>
      <w:r w:rsidRPr="007B7714">
        <w:rPr>
          <w:rFonts w:ascii="Sylfaen" w:hAnsi="Sylfaen"/>
          <w:b/>
          <w:color w:val="000000"/>
          <w:sz w:val="22"/>
          <w:szCs w:val="22"/>
          <w:lang w:val="en-US"/>
        </w:rPr>
        <w:t>1</w:t>
      </w:r>
      <w:r w:rsidRPr="007B7714">
        <w:rPr>
          <w:rFonts w:ascii="Sylfaen" w:hAnsi="Sylfaen"/>
          <w:b/>
          <w:color w:val="000000"/>
          <w:sz w:val="22"/>
          <w:szCs w:val="22"/>
          <w:lang w:val="ka-GE"/>
        </w:rPr>
        <w:t>. შპს „მტკვარი ენერჯი”-ს საქმიანობის პროცესში წარმოქმნილი ნარჩენების ნუსხა</w:t>
      </w:r>
    </w:p>
    <w:tbl>
      <w:tblPr>
        <w:tblStyle w:val="TableGrid"/>
        <w:tblW w:w="5247" w:type="pct"/>
        <w:tblInd w:w="-185" w:type="dxa"/>
        <w:tblLayout w:type="fixed"/>
        <w:tblLook w:val="04A0" w:firstRow="1" w:lastRow="0" w:firstColumn="1" w:lastColumn="0" w:noHBand="0" w:noVBand="1"/>
      </w:tblPr>
      <w:tblGrid>
        <w:gridCol w:w="718"/>
        <w:gridCol w:w="21"/>
        <w:gridCol w:w="1952"/>
        <w:gridCol w:w="10"/>
        <w:gridCol w:w="902"/>
        <w:gridCol w:w="67"/>
        <w:gridCol w:w="825"/>
        <w:gridCol w:w="8"/>
        <w:gridCol w:w="1259"/>
        <w:gridCol w:w="22"/>
        <w:gridCol w:w="672"/>
        <w:gridCol w:w="16"/>
        <w:gridCol w:w="723"/>
        <w:gridCol w:w="6"/>
        <w:gridCol w:w="743"/>
        <w:gridCol w:w="69"/>
        <w:gridCol w:w="811"/>
        <w:gridCol w:w="63"/>
        <w:gridCol w:w="1270"/>
      </w:tblGrid>
      <w:tr w:rsidR="001B282C" w:rsidRPr="00F04130" w:rsidTr="001B282C">
        <w:trPr>
          <w:trHeight w:val="502"/>
        </w:trPr>
        <w:tc>
          <w:tcPr>
            <w:tcW w:w="363" w:type="pct"/>
            <w:gridSpan w:val="2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ნარჩენის კოდი</w:t>
            </w:r>
          </w:p>
        </w:tc>
        <w:tc>
          <w:tcPr>
            <w:tcW w:w="961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ნარჩენის დასახელება</w:t>
            </w:r>
          </w:p>
        </w:tc>
        <w:tc>
          <w:tcPr>
            <w:tcW w:w="482" w:type="pct"/>
            <w:gridSpan w:val="3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ნარჩენის ფიზიკური მდგომარეობა</w:t>
            </w:r>
          </w:p>
        </w:tc>
        <w:tc>
          <w:tcPr>
            <w:tcW w:w="40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სახიფათო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დიახ/არა</w:t>
            </w:r>
          </w:p>
        </w:tc>
        <w:tc>
          <w:tcPr>
            <w:tcW w:w="635" w:type="pct"/>
            <w:gridSpan w:val="3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სახიფათოობის მახასიათებელი</w:t>
            </w:r>
          </w:p>
        </w:tc>
        <w:tc>
          <w:tcPr>
            <w:tcW w:w="1063" w:type="pct"/>
            <w:gridSpan w:val="5"/>
            <w:tcBorders>
              <w:bottom w:val="single" w:sz="4" w:space="0" w:color="auto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წარმოქმნილი ნარჩენების მიახლოებითი რაოდენობა წლების მიხედვით</w:t>
            </w:r>
          </w:p>
        </w:tc>
        <w:tc>
          <w:tcPr>
            <w:tcW w:w="464" w:type="pct"/>
            <w:gridSpan w:val="3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განთავსება/ აღდგენის ოპერაციები</w:t>
            </w:r>
          </w:p>
        </w:tc>
        <w:tc>
          <w:tcPr>
            <w:tcW w:w="626" w:type="pct"/>
            <w:vMerge w:val="restart"/>
            <w:tcBorders>
              <w:bottom w:val="nil"/>
            </w:tcBorders>
            <w:shd w:val="clear" w:color="auto" w:fill="A8D08D" w:themeFill="accent6" w:themeFillTint="99"/>
            <w:vAlign w:val="center"/>
          </w:tcPr>
          <w:p w:rsidR="003A3AAA" w:rsidRPr="00F04130" w:rsidRDefault="00E10A65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ფასი ზომის ერთეულზე</w:t>
            </w:r>
          </w:p>
        </w:tc>
      </w:tr>
      <w:tr w:rsidR="003A3AAA" w:rsidRPr="00F04130" w:rsidTr="00BF2225">
        <w:trPr>
          <w:trHeight w:val="285"/>
        </w:trPr>
        <w:tc>
          <w:tcPr>
            <w:tcW w:w="363" w:type="pct"/>
            <w:gridSpan w:val="2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961" w:type="pct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482" w:type="pct"/>
            <w:gridSpan w:val="3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406" w:type="pct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635" w:type="pct"/>
            <w:gridSpan w:val="3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331" w:type="pct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201</w:t>
            </w:r>
            <w:r w:rsidR="00871F32">
              <w:rPr>
                <w:rFonts w:ascii="Sylfaen" w:hAnsi="Sylfaen"/>
                <w:b/>
                <w:sz w:val="18"/>
                <w:szCs w:val="18"/>
              </w:rPr>
              <w:t>9</w:t>
            </w:r>
          </w:p>
        </w:tc>
        <w:tc>
          <w:tcPr>
            <w:tcW w:w="364" w:type="pct"/>
            <w:gridSpan w:val="2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20</w:t>
            </w:r>
            <w:r w:rsidR="00871F32">
              <w:rPr>
                <w:rFonts w:ascii="Sylfaen" w:hAnsi="Sylfaen"/>
                <w:b/>
                <w:sz w:val="18"/>
                <w:szCs w:val="18"/>
              </w:rPr>
              <w:t>20</w:t>
            </w:r>
          </w:p>
        </w:tc>
        <w:tc>
          <w:tcPr>
            <w:tcW w:w="369" w:type="pct"/>
            <w:gridSpan w:val="2"/>
            <w:tcBorders>
              <w:top w:val="single" w:sz="4" w:space="0" w:color="auto"/>
            </w:tcBorders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20</w:t>
            </w:r>
            <w:r w:rsidR="00871F32">
              <w:rPr>
                <w:rFonts w:ascii="Sylfaen" w:hAnsi="Sylfaen"/>
                <w:b/>
                <w:sz w:val="18"/>
                <w:szCs w:val="18"/>
              </w:rPr>
              <w:t>21</w:t>
            </w:r>
          </w:p>
        </w:tc>
        <w:tc>
          <w:tcPr>
            <w:tcW w:w="464" w:type="pct"/>
            <w:gridSpan w:val="3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626" w:type="pct"/>
            <w:vMerge/>
            <w:tcBorders>
              <w:top w:val="nil"/>
            </w:tcBorders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C5E0B3" w:themeFill="accent6" w:themeFillTint="66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ნარჩენები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რომლებიც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წარმოიქმნება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ზედაპირის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დამფერავი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საშუალებების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(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საღებავები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ლაქები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მოჭიქვისას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ემალირებისას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გამოყენებული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საშუალებები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),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წებოვანი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ნივთიერებების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>/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შემკრავი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მასალების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ლუქის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დასადები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მასალების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საბეჭდი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მელნის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წარმოების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მიღების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მიწოდებისა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გამოყენებისას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(MFSU)-ჯგუფის კოდი 08</w:t>
            </w: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08 01 საღებავების და ლაქების წარმოების, მიღების, მიწოდების, გამოყენებისა და მოცილების პროცესში წარმოქმნილი ნარჩენები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08 01 11*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sz w:val="18"/>
                <w:szCs w:val="18"/>
                <w:lang w:val="ka-GE"/>
              </w:rPr>
              <w:t>ნარჩენი საღებავი და ლაქი, რომელიც შეიცავს ორგანულ გამხსნელებს ან სხვა სახიფათო ნივთიერებებს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H3-B „აალებადი”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5 „მავნე”</w:t>
            </w:r>
          </w:p>
        </w:tc>
        <w:tc>
          <w:tcPr>
            <w:tcW w:w="331" w:type="pct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="003A3AAA" w:rsidRPr="00F04130">
              <w:rPr>
                <w:rFonts w:ascii="Sylfaen" w:hAnsi="Sylfaen"/>
                <w:sz w:val="18"/>
                <w:szCs w:val="18"/>
                <w:lang w:val="ka-GE"/>
              </w:rPr>
              <w:t>-3 ლ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-3 ლ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-3 ლ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sz w:val="18"/>
                <w:szCs w:val="18"/>
                <w:lang w:val="ka-GE"/>
              </w:rPr>
              <w:t>D</w:t>
            </w:r>
            <w:r w:rsidR="00871F32">
              <w:rPr>
                <w:rFonts w:ascii="Sylfaen" w:eastAsia="Calibri" w:hAnsi="Sylfaen"/>
                <w:sz w:val="18"/>
                <w:szCs w:val="18"/>
              </w:rPr>
              <w:t>10</w:t>
            </w:r>
          </w:p>
        </w:tc>
        <w:tc>
          <w:tcPr>
            <w:tcW w:w="626" w:type="pct"/>
            <w:vAlign w:val="center"/>
          </w:tcPr>
          <w:p w:rsidR="005A31D8" w:rsidRDefault="005A31D8" w:rsidP="00F43BCD">
            <w:pPr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08 03 საბეჭდი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მელნის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წარმოების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მიღების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,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მიწოდებისა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და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გამოყენების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პროცესში წარმოქმნილი</w:t>
            </w:r>
            <w:r w:rsidRPr="00F04130">
              <w:rPr>
                <w:rFonts w:ascii="Sylfaen" w:hAnsi="Sylfaen" w:cs="Sylfaen_PDF_Subset"/>
                <w:b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 w:cs="Sylfaen"/>
                <w:b/>
                <w:sz w:val="18"/>
                <w:szCs w:val="18"/>
                <w:lang w:val="ka-GE"/>
              </w:rPr>
              <w:t>ნარჩენები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08 03 17*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sz w:val="18"/>
                <w:szCs w:val="18"/>
                <w:lang w:val="ka-GE"/>
              </w:rPr>
              <w:t>პრინტერის ტონერი/მელანის ნარჩენები, რომელიც შეიცავს სახიფათო ნივთიერებებს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5 „მავნე”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0 - </w:t>
            </w:r>
            <w:r w:rsidR="00871F32">
              <w:rPr>
                <w:rFonts w:ascii="Sylfaen" w:hAnsi="Sylfaen"/>
                <w:sz w:val="18"/>
                <w:szCs w:val="18"/>
              </w:rPr>
              <w:t>3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ერთ.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0 - 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ერთ.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0 - </w:t>
            </w:r>
            <w:r>
              <w:rPr>
                <w:rFonts w:ascii="Sylfaen" w:hAnsi="Sylfaen"/>
                <w:sz w:val="18"/>
                <w:szCs w:val="18"/>
              </w:rPr>
              <w:t>3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ერთ.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sz w:val="18"/>
                <w:szCs w:val="18"/>
                <w:lang w:val="ka-GE"/>
              </w:rPr>
              <w:t>D</w:t>
            </w:r>
            <w:r w:rsidR="00871F32">
              <w:rPr>
                <w:rFonts w:ascii="Sylfaen" w:eastAsia="Calibri" w:hAnsi="Sylfaen"/>
                <w:sz w:val="18"/>
                <w:szCs w:val="18"/>
              </w:rPr>
              <w:t>10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ზეთის ნარჩენები (გარდა საკვებად გამოყენებული ზეთებისა, რომლებიც განხილულია 05, 12 და 19 თავებში)- ჯგუფის კოდი 13</w:t>
            </w:r>
          </w:p>
        </w:tc>
      </w:tr>
      <w:tr w:rsidR="00871F32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871F32" w:rsidRPr="00871F32" w:rsidRDefault="00871F32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</w:rPr>
              <w:t xml:space="preserve">13 02 </w:t>
            </w: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ძრავისა და კბილანური გადაცემის კოლოფის სხვა ზეთები და ზეთოვანი ლუბრიკანტები</w:t>
            </w:r>
          </w:p>
        </w:tc>
      </w:tr>
      <w:tr w:rsidR="00871F32" w:rsidRPr="00F04130" w:rsidTr="00BF2225">
        <w:tc>
          <w:tcPr>
            <w:tcW w:w="353" w:type="pct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13 02 08*</w:t>
            </w:r>
          </w:p>
        </w:tc>
        <w:tc>
          <w:tcPr>
            <w:tcW w:w="976" w:type="pct"/>
            <w:gridSpan w:val="3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ძრავისა და კბილანური გადაცემის კოლოფის სხვა ზეთები და სხვა ზეთოვანი ლუბრიკანტები</w:t>
            </w:r>
          </w:p>
        </w:tc>
        <w:tc>
          <w:tcPr>
            <w:tcW w:w="444" w:type="pct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43" w:type="pct"/>
            <w:gridSpan w:val="3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b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20" w:type="pct"/>
            <w:shd w:val="clear" w:color="auto" w:fill="E2EFD9" w:themeFill="accent6" w:themeFillTint="33"/>
            <w:vAlign w:val="center"/>
          </w:tcPr>
          <w:p w:rsidR="00DF14F9" w:rsidRPr="00F04130" w:rsidRDefault="00DF14F9" w:rsidP="00DF14F9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H 3 -B „აალებადი”; 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br/>
              <w:t xml:space="preserve"> H 5 - „მავნე”</w:t>
            </w:r>
          </w:p>
          <w:p w:rsidR="00871F32" w:rsidRPr="00F04130" w:rsidRDefault="00DF14F9" w:rsidP="00DF14F9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5 – „ეკოტოქსიკური“</w:t>
            </w:r>
          </w:p>
        </w:tc>
        <w:tc>
          <w:tcPr>
            <w:tcW w:w="350" w:type="pct"/>
            <w:gridSpan w:val="3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359" w:type="pct"/>
            <w:gridSpan w:val="2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400" w:type="pct"/>
            <w:gridSpan w:val="2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– </w:t>
            </w:r>
            <w:r>
              <w:rPr>
                <w:rFonts w:ascii="Sylfaen" w:hAnsi="Sylfaen"/>
                <w:sz w:val="18"/>
                <w:szCs w:val="18"/>
              </w:rPr>
              <w:t>0,05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399" w:type="pct"/>
            <w:shd w:val="clear" w:color="auto" w:fill="E2EFD9" w:themeFill="accent6" w:themeFillTint="33"/>
            <w:vAlign w:val="center"/>
          </w:tcPr>
          <w:p w:rsidR="00871F32" w:rsidRPr="00F04130" w:rsidRDefault="00DF14F9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57" w:type="pct"/>
            <w:gridSpan w:val="2"/>
            <w:shd w:val="clear" w:color="auto" w:fill="E2EFD9" w:themeFill="accent6" w:themeFillTint="33"/>
            <w:vAlign w:val="center"/>
          </w:tcPr>
          <w:p w:rsidR="00871F32" w:rsidRPr="00F04130" w:rsidRDefault="00871F32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13 03 საიზოლაციო და თბოგადამცემი ზეთებისა და სხვა სითხეების ნარჩენები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13 03 07*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არაქლორირებული საიზოლაციო და თბოგადამცემი ზეთები და სხვა სითხეები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H 3 -B „აალებადი”; 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br/>
              <w:t xml:space="preserve"> H 5 - „მავნე”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5 – „ეკოტოქსიკური“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3 - 5 ტ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0. – 0.15 ტ 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0.15 ტ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26" w:type="pct"/>
            <w:vAlign w:val="center"/>
          </w:tcPr>
          <w:p w:rsidR="003A3AAA" w:rsidRPr="00BF2225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13 03 08*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სინთეტური საიზოლაციო და თბოგადამცემი ზეთები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H 3 -B „აალებადი”; 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br/>
              <w:t xml:space="preserve"> H 5 - „მავნე”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5 – „ეკოტოქსიკური“</w:t>
            </w:r>
          </w:p>
        </w:tc>
        <w:tc>
          <w:tcPr>
            <w:tcW w:w="331" w:type="pct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  <w:lang w:val="ka-GE"/>
              </w:rPr>
              <w:t>1-2</w:t>
            </w:r>
            <w:r w:rsidR="003A3AAA"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– </w:t>
            </w:r>
            <w:r w:rsidR="00DF14F9">
              <w:rPr>
                <w:rFonts w:ascii="Sylfaen" w:hAnsi="Sylfaen"/>
                <w:sz w:val="18"/>
                <w:szCs w:val="18"/>
              </w:rPr>
              <w:t>0,02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871F32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– </w:t>
            </w:r>
            <w:r w:rsidR="00DF14F9">
              <w:rPr>
                <w:rFonts w:ascii="Sylfaen" w:hAnsi="Sylfaen"/>
                <w:sz w:val="18"/>
                <w:szCs w:val="18"/>
              </w:rPr>
              <w:t>0,02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ტ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26" w:type="pct"/>
            <w:vAlign w:val="center"/>
          </w:tcPr>
          <w:p w:rsidR="003A3AAA" w:rsidRPr="00BF2225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3A3AAA" w:rsidRPr="00F04130" w:rsidTr="00BF2225">
        <w:trPr>
          <w:trHeight w:val="953"/>
        </w:trPr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15 01 10*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eastAsia="Calibri" w:hAnsi="Sylfaen"/>
                <w:sz w:val="18"/>
                <w:szCs w:val="18"/>
                <w:lang w:val="ka-GE"/>
              </w:rPr>
              <w:t>H 14 „</w:t>
            </w:r>
            <w:r w:rsidRPr="00F04130">
              <w:rPr>
                <w:rFonts w:ascii="Sylfaen" w:eastAsia="Calibri" w:hAnsi="Sylfaen" w:cs="Sylfaen"/>
                <w:sz w:val="18"/>
                <w:szCs w:val="18"/>
                <w:lang w:val="ka-GE"/>
              </w:rPr>
              <w:t>ეკოტოქსიკური”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0-20 კგ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0-20 კგ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0-20 კგ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8577E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lastRenderedPageBreak/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15 02 02*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აბსორბენტები, ფილტრის მასალები (ზეთის ფილტრების ჩათვლით, რომელიც 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ნივთიერებებით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15;</w:t>
            </w:r>
          </w:p>
          <w:p w:rsidR="003A3AAA" w:rsidRPr="00F04130" w:rsidRDefault="003A3AAA" w:rsidP="00F43BCD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331" w:type="pct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  <w:lang w:val="ka-GE"/>
              </w:rPr>
              <w:t>0-50</w:t>
            </w:r>
            <w:r w:rsidR="003A3AAA"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კგ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  <w:lang w:val="ka-GE"/>
              </w:rPr>
              <w:t>0-50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კგ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  <w:lang w:val="ka-GE"/>
              </w:rPr>
              <w:t>0-50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კგ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8577E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02 წუნდებული/მწყობრიდან გამოსული ხელსაწყოები და მისი ნაწილები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02 11*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მწყობრიდან გამოსული ხელსაწყოები, რომლებიც შეიცავს ქლორფთორნახშირბადებს (HCFC, HFC)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Н5 „ მავნე”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D1</w:t>
            </w:r>
            <w:r w:rsidR="00DF14F9">
              <w:rPr>
                <w:rFonts w:ascii="Sylfaen" w:hAnsi="Sylfaen"/>
                <w:sz w:val="18"/>
                <w:szCs w:val="18"/>
                <w:lang w:val="ka-GE"/>
              </w:rPr>
              <w:t>0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/ R4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pStyle w:val="Default"/>
              <w:jc w:val="center"/>
              <w:rPr>
                <w:b/>
                <w:sz w:val="18"/>
                <w:szCs w:val="18"/>
              </w:rPr>
            </w:pPr>
            <w:r w:rsidRPr="00F04130">
              <w:rPr>
                <w:b/>
                <w:sz w:val="18"/>
                <w:szCs w:val="18"/>
              </w:rPr>
              <w:t xml:space="preserve">16 03 არასტანდარტული/ სპეციფიკაციასთან შეუსაბამო (საწარმოო) პარტიები და გამოუყენებელი პროდუქცია 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pStyle w:val="Default"/>
              <w:jc w:val="center"/>
              <w:rPr>
                <w:b/>
                <w:sz w:val="18"/>
                <w:szCs w:val="18"/>
              </w:rPr>
            </w:pPr>
            <w:r w:rsidRPr="00F04130">
              <w:rPr>
                <w:b/>
                <w:sz w:val="18"/>
                <w:szCs w:val="18"/>
              </w:rPr>
              <w:t xml:space="preserve">16 03 03* 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pStyle w:val="Default"/>
              <w:jc w:val="center"/>
              <w:rPr>
                <w:sz w:val="18"/>
                <w:szCs w:val="18"/>
              </w:rPr>
            </w:pPr>
            <w:r w:rsidRPr="00F04130">
              <w:rPr>
                <w:sz w:val="18"/>
                <w:szCs w:val="18"/>
              </w:rPr>
              <w:t xml:space="preserve">არაორგანული ნარჩენები, რომლებიც შეიცავს სახიფათო ნივთიერებებს 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თხევადი/მყარი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ind w:right="-204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Н4 „გამაღიზიანებელი” 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Н6 „ტოქსიკური” 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300 კგ.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0-300 კგ.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0-300 კგ.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05კონტეინერებში მოთავსებული ქიმიური ნივთიერებები და აირები</w:t>
            </w:r>
          </w:p>
        </w:tc>
      </w:tr>
      <w:tr w:rsidR="003A3AAA" w:rsidRPr="00F04130" w:rsidTr="00BF2225">
        <w:trPr>
          <w:trHeight w:val="1019"/>
        </w:trPr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05 04*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საწარმოო აირები მაღალი წნევის ცილინდრებში (მათ შორის, ჰალონების ნაერთები), რომელიც შეიცავს სახიფათო ნივთიერებებს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Н5 „ მავნე”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0-3 ერთ.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9/ R4</w:t>
            </w:r>
          </w:p>
        </w:tc>
        <w:tc>
          <w:tcPr>
            <w:tcW w:w="626" w:type="pct"/>
            <w:shd w:val="clear" w:color="auto" w:fill="auto"/>
            <w:vAlign w:val="center"/>
          </w:tcPr>
          <w:p w:rsidR="003A3AAA" w:rsidRPr="00F04130" w:rsidRDefault="003A3AAA" w:rsidP="005A31D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BF2225">
        <w:trPr>
          <w:trHeight w:val="1115"/>
        </w:trPr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05 06*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pStyle w:val="Default"/>
              <w:jc w:val="center"/>
              <w:rPr>
                <w:sz w:val="18"/>
                <w:szCs w:val="18"/>
              </w:rPr>
            </w:pPr>
            <w:r w:rsidRPr="00F04130">
              <w:rPr>
                <w:sz w:val="18"/>
                <w:szCs w:val="18"/>
              </w:rPr>
              <w:t xml:space="preserve">ლაბორატორიული ქიმიური ნივთიერებები, რომლებიც შეიცავს ან შედგება სახიფათო ნივთიერებებისგან, მათ შორის, ლაბორატორიული ნივთიერებების ნარევები 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თხევადი/მყარი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ind w:right="-114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Н3-A „ადვილადაალებადი”</w:t>
            </w:r>
          </w:p>
          <w:p w:rsidR="003A3AAA" w:rsidRPr="00F04130" w:rsidRDefault="003A3AAA" w:rsidP="00F43BCD">
            <w:pPr>
              <w:ind w:right="-204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Н3-B „აალებადი”;</w:t>
            </w:r>
          </w:p>
          <w:p w:rsidR="003A3AAA" w:rsidRPr="00F04130" w:rsidRDefault="003A3AAA" w:rsidP="00F43BCD">
            <w:pPr>
              <w:ind w:right="-204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Н4 „გამაღიზიანებელი” 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Н5 „ მავნე”;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Н6 „ტოქსიკური” 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H14 ეკოტოქსიკური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0 – </w:t>
            </w:r>
            <w:r w:rsidR="00DF14F9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კგ.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 კგ.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Style w:val="CommentReference"/>
                <w:rFonts w:ascii="Sylfaen" w:hAnsi="Sylfaen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 კგ.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16 06 ბატარეები და აკუმულატორები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 xml:space="preserve">16 06 01 * 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DF14F9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ტყვიის შემცველი ბატარეები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15</w:t>
            </w:r>
          </w:p>
        </w:tc>
        <w:tc>
          <w:tcPr>
            <w:tcW w:w="331" w:type="pct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>
              <w:rPr>
                <w:rFonts w:ascii="Sylfaen" w:hAnsi="Sylfaen"/>
                <w:sz w:val="18"/>
                <w:szCs w:val="18"/>
                <w:lang w:val="ka-GE"/>
              </w:rPr>
              <w:t>0-2</w:t>
            </w:r>
            <w:r w:rsidR="003A3AAA" w:rsidRPr="00F04130">
              <w:rPr>
                <w:rFonts w:ascii="Sylfaen" w:hAnsi="Sylfaen"/>
                <w:sz w:val="18"/>
                <w:szCs w:val="18"/>
                <w:lang w:val="ka-GE"/>
              </w:rPr>
              <w:t xml:space="preserve"> ერთ.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2</w:t>
            </w:r>
            <w:r w:rsidRPr="00F04130">
              <w:rPr>
                <w:rStyle w:val="FootnoteReference"/>
                <w:rFonts w:ascii="Sylfaen" w:hAnsi="Sylfaen"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ერთ.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2</w:t>
            </w:r>
            <w:r w:rsidRPr="00F04130">
              <w:rPr>
                <w:rStyle w:val="FootnoteReference"/>
                <w:rFonts w:ascii="Sylfaen" w:hAnsi="Sylfaen"/>
                <w:sz w:val="18"/>
                <w:szCs w:val="18"/>
                <w:lang w:val="ka-GE"/>
              </w:rPr>
              <w:t xml:space="preserve"> </w:t>
            </w: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ერთ.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9/ R4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8577E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F43BCD">
        <w:trPr>
          <w:trHeight w:val="605"/>
        </w:trPr>
        <w:tc>
          <w:tcPr>
            <w:tcW w:w="5000" w:type="pct"/>
            <w:gridSpan w:val="19"/>
            <w:shd w:val="clear" w:color="auto" w:fill="A8D08D" w:themeFill="accent6" w:themeFillTint="99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</w:t>
            </w:r>
          </w:p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შეგროვებული ნარჩენების ერთობლიობას-ჯგუფის კოდი 20</w:t>
            </w:r>
          </w:p>
        </w:tc>
      </w:tr>
      <w:tr w:rsidR="003A3AAA" w:rsidRPr="00F04130" w:rsidTr="00F43BCD">
        <w:trPr>
          <w:trHeight w:val="389"/>
        </w:trPr>
        <w:tc>
          <w:tcPr>
            <w:tcW w:w="5000" w:type="pct"/>
            <w:gridSpan w:val="19"/>
            <w:shd w:val="clear" w:color="auto" w:fill="E2EFD9" w:themeFill="accent6" w:themeFillTint="3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lastRenderedPageBreak/>
              <w:t>20 01 განცალკევებულად შეგროვებული ნაწილები (გარდა 15 01)</w:t>
            </w: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20 01 21*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ფლურესცენციული მილები და სხვა ვერცხლისწყლის შემცველი ნარჩენები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6- „ტოქსიკური”</w:t>
            </w:r>
          </w:p>
        </w:tc>
        <w:tc>
          <w:tcPr>
            <w:tcW w:w="331" w:type="pct"/>
            <w:vAlign w:val="center"/>
          </w:tcPr>
          <w:p w:rsidR="003A3AAA" w:rsidRPr="00F04130" w:rsidRDefault="003A3AAA" w:rsidP="00DF14F9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3A3AAA" w:rsidRPr="00F04130" w:rsidTr="00BF2225">
        <w:tc>
          <w:tcPr>
            <w:tcW w:w="363" w:type="pct"/>
            <w:gridSpan w:val="2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b/>
                <w:sz w:val="18"/>
                <w:szCs w:val="18"/>
                <w:lang w:val="ka-GE"/>
              </w:rPr>
              <w:t>20 01 33*</w:t>
            </w:r>
          </w:p>
        </w:tc>
        <w:tc>
          <w:tcPr>
            <w:tcW w:w="961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შერეული ბატარეები და აკუმულატორები, მათ შორის 16 06 01, 16 06 02 ან 16 06 03 პუნქტებით განსაზღვრული ნარჩენების ჩათვლით</w:t>
            </w:r>
          </w:p>
        </w:tc>
        <w:tc>
          <w:tcPr>
            <w:tcW w:w="482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06" w:type="pct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635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H 15</w:t>
            </w:r>
          </w:p>
        </w:tc>
        <w:tc>
          <w:tcPr>
            <w:tcW w:w="331" w:type="pct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364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369" w:type="pct"/>
            <w:gridSpan w:val="2"/>
            <w:vAlign w:val="center"/>
          </w:tcPr>
          <w:p w:rsidR="003A3AAA" w:rsidRPr="00F04130" w:rsidRDefault="00DF14F9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0 – 100 ერთ.</w:t>
            </w:r>
          </w:p>
        </w:tc>
        <w:tc>
          <w:tcPr>
            <w:tcW w:w="464" w:type="pct"/>
            <w:gridSpan w:val="3"/>
            <w:vAlign w:val="center"/>
          </w:tcPr>
          <w:p w:rsidR="003A3AAA" w:rsidRPr="00F04130" w:rsidRDefault="003A3AAA" w:rsidP="00F43BCD">
            <w:pPr>
              <w:jc w:val="center"/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r w:rsidRPr="00F04130">
              <w:rPr>
                <w:rFonts w:ascii="Sylfaen" w:hAnsi="Sylfaen"/>
                <w:sz w:val="18"/>
                <w:szCs w:val="18"/>
                <w:lang w:val="ka-GE"/>
              </w:rPr>
              <w:t>D 9/R4</w:t>
            </w:r>
          </w:p>
        </w:tc>
        <w:tc>
          <w:tcPr>
            <w:tcW w:w="626" w:type="pct"/>
            <w:vAlign w:val="center"/>
          </w:tcPr>
          <w:p w:rsidR="003A3AAA" w:rsidRPr="00F04130" w:rsidRDefault="003A3AAA" w:rsidP="00163E97">
            <w:pPr>
              <w:rPr>
                <w:rFonts w:ascii="Sylfaen" w:hAnsi="Sylfaen"/>
                <w:sz w:val="18"/>
                <w:szCs w:val="18"/>
                <w:highlight w:val="yellow"/>
                <w:lang w:val="ka-GE"/>
              </w:rPr>
            </w:pPr>
            <w:bookmarkStart w:id="0" w:name="_GoBack"/>
            <w:bookmarkEnd w:id="0"/>
          </w:p>
        </w:tc>
      </w:tr>
    </w:tbl>
    <w:p w:rsidR="003A3AAA" w:rsidRDefault="003A3AAA"/>
    <w:p w:rsidR="007B7714" w:rsidRDefault="007B7714"/>
    <w:sectPr w:rsidR="007B7714" w:rsidSect="00667889">
      <w:pgSz w:w="12240" w:h="15840"/>
      <w:pgMar w:top="900" w:right="850" w:bottom="810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3467" w:rsidRDefault="00443467" w:rsidP="003A3AAA">
      <w:r>
        <w:separator/>
      </w:r>
    </w:p>
  </w:endnote>
  <w:endnote w:type="continuationSeparator" w:id="0">
    <w:p w:rsidR="00443467" w:rsidRDefault="00443467" w:rsidP="003A3A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lfaen_PDF_Subset">
    <w:altName w:val="Calibri"/>
    <w:panose1 w:val="00000000000000000000"/>
    <w:charset w:val="CC"/>
    <w:family w:val="auto"/>
    <w:notTrueType/>
    <w:pitch w:val="default"/>
    <w:sig w:usb0="00000000" w:usb1="08070000" w:usb2="00000010" w:usb3="00000000" w:csb0="00020004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3467" w:rsidRDefault="00443467" w:rsidP="003A3AAA">
      <w:r>
        <w:separator/>
      </w:r>
    </w:p>
  </w:footnote>
  <w:footnote w:type="continuationSeparator" w:id="0">
    <w:p w:rsidR="00443467" w:rsidRDefault="00443467" w:rsidP="003A3AA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5EC"/>
    <w:rsid w:val="00093A7F"/>
    <w:rsid w:val="000C408D"/>
    <w:rsid w:val="000D7F1B"/>
    <w:rsid w:val="00135927"/>
    <w:rsid w:val="00163E97"/>
    <w:rsid w:val="00195D39"/>
    <w:rsid w:val="001A195A"/>
    <w:rsid w:val="001B282C"/>
    <w:rsid w:val="00211F13"/>
    <w:rsid w:val="002E595B"/>
    <w:rsid w:val="00300F9A"/>
    <w:rsid w:val="00382EF0"/>
    <w:rsid w:val="003A3AAA"/>
    <w:rsid w:val="003E3980"/>
    <w:rsid w:val="00443467"/>
    <w:rsid w:val="00471460"/>
    <w:rsid w:val="004A360B"/>
    <w:rsid w:val="005A15CB"/>
    <w:rsid w:val="005A31D8"/>
    <w:rsid w:val="00667889"/>
    <w:rsid w:val="0069222C"/>
    <w:rsid w:val="00736E57"/>
    <w:rsid w:val="007B7714"/>
    <w:rsid w:val="008577EF"/>
    <w:rsid w:val="00871F32"/>
    <w:rsid w:val="00890528"/>
    <w:rsid w:val="008B115D"/>
    <w:rsid w:val="009C122D"/>
    <w:rsid w:val="00A26732"/>
    <w:rsid w:val="00AE10CA"/>
    <w:rsid w:val="00BA0689"/>
    <w:rsid w:val="00BA104D"/>
    <w:rsid w:val="00BB7E07"/>
    <w:rsid w:val="00BF2225"/>
    <w:rsid w:val="00CD008B"/>
    <w:rsid w:val="00D72A95"/>
    <w:rsid w:val="00DB29A7"/>
    <w:rsid w:val="00DF14F9"/>
    <w:rsid w:val="00DF5A61"/>
    <w:rsid w:val="00E10A65"/>
    <w:rsid w:val="00E7045B"/>
    <w:rsid w:val="00EA01F2"/>
    <w:rsid w:val="00EA67B1"/>
    <w:rsid w:val="00EB2290"/>
    <w:rsid w:val="00EC2F26"/>
    <w:rsid w:val="00EC765D"/>
    <w:rsid w:val="00F42F26"/>
    <w:rsid w:val="00F465EC"/>
    <w:rsid w:val="00F653EB"/>
    <w:rsid w:val="00F72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4F2B82"/>
  <w15:chartTrackingRefBased/>
  <w15:docId w15:val="{621A3580-BBD2-4886-AB60-C414683C26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A3AA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aliases w:val="AUK,Section,Section Heading,Section1,Section Heading1,Section2,Section Heading2,Section3,Section Heading3,Section4,Section Heading4,Section5,Section Heading5,Section6,Section Heading6,Section7,Section Heading7,Section8,Section Heading8,L1,g"/>
    <w:basedOn w:val="Normal"/>
    <w:next w:val="Normal"/>
    <w:link w:val="Heading1Char"/>
    <w:autoRedefine/>
    <w:qFormat/>
    <w:rsid w:val="003A3AAA"/>
    <w:pPr>
      <w:keepNext/>
      <w:spacing w:before="120" w:after="120"/>
      <w:jc w:val="both"/>
      <w:outlineLvl w:val="0"/>
    </w:pPr>
    <w:rPr>
      <w:rFonts w:ascii="Sylfaen" w:hAnsi="Sylfaen" w:cs="Sylfaen"/>
      <w:b/>
      <w:color w:val="000000" w:themeColor="text1"/>
      <w:kern w:val="32"/>
      <w:lang w:val="ka-G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653E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UK Char,Section Char,Section Heading Char,Section1 Char,Section Heading1 Char,Section2 Char,Section Heading2 Char,Section3 Char,Section Heading3 Char,Section4 Char,Section Heading4 Char,Section5 Char,Section Heading5 Char,Section6 Char"/>
    <w:basedOn w:val="DefaultParagraphFont"/>
    <w:link w:val="Heading1"/>
    <w:rsid w:val="003A3AAA"/>
    <w:rPr>
      <w:rFonts w:ascii="Sylfaen" w:eastAsia="Times New Roman" w:hAnsi="Sylfaen" w:cs="Sylfaen"/>
      <w:b/>
      <w:color w:val="000000" w:themeColor="text1"/>
      <w:kern w:val="32"/>
      <w:sz w:val="24"/>
      <w:szCs w:val="24"/>
      <w:lang w:val="ka-GE" w:eastAsia="ru-RU"/>
    </w:rPr>
  </w:style>
  <w:style w:type="table" w:styleId="TableGrid">
    <w:name w:val="Table Grid"/>
    <w:basedOn w:val="TableNormal"/>
    <w:uiPriority w:val="39"/>
    <w:rsid w:val="003A3A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ka-G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3A3AA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3A3AAA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FootnoteReference">
    <w:name w:val="footnote reference"/>
    <w:aliases w:val="ftref,fr,16 Point,Superscript 6 Point,Error-Fußnotenzeichen5,Error-Fußnotenzeichen6,Error-Fußnotenzeichen3,(NECG) Footnote Reference,Footnote Ref in FtNote,SUPERS"/>
    <w:rsid w:val="003A3AAA"/>
    <w:rPr>
      <w:vertAlign w:val="superscript"/>
    </w:rPr>
  </w:style>
  <w:style w:type="paragraph" w:customStyle="1" w:styleId="Default">
    <w:name w:val="Default"/>
    <w:rsid w:val="003A3AAA"/>
    <w:pPr>
      <w:autoSpaceDE w:val="0"/>
      <w:autoSpaceDN w:val="0"/>
      <w:adjustRightInd w:val="0"/>
      <w:spacing w:after="0" w:line="240" w:lineRule="auto"/>
    </w:pPr>
    <w:rPr>
      <w:rFonts w:ascii="Sylfaen" w:eastAsia="Calibri" w:hAnsi="Sylfaen" w:cs="Sylfaen"/>
      <w:color w:val="000000"/>
      <w:sz w:val="24"/>
      <w:szCs w:val="24"/>
    </w:rPr>
  </w:style>
  <w:style w:type="character" w:styleId="CommentReference">
    <w:name w:val="annotation reference"/>
    <w:uiPriority w:val="99"/>
    <w:unhideWhenUsed/>
    <w:rsid w:val="003A3AAA"/>
    <w:rPr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653EB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ru-RU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53E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3EB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BodyText">
    <w:name w:val="Body Text"/>
    <w:basedOn w:val="Normal"/>
    <w:link w:val="BodyTextChar"/>
    <w:rsid w:val="00667889"/>
    <w:pPr>
      <w:spacing w:line="360" w:lineRule="auto"/>
      <w:jc w:val="both"/>
    </w:pPr>
    <w:rPr>
      <w:rFonts w:ascii="AcadNusx" w:hAnsi="AcadNusx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667889"/>
    <w:rPr>
      <w:rFonts w:ascii="AcadNusx" w:eastAsia="Times New Roman" w:hAnsi="AcadNusx" w:cs="Times New Roman"/>
      <w:sz w:val="24"/>
      <w:szCs w:val="24"/>
    </w:rPr>
  </w:style>
  <w:style w:type="paragraph" w:styleId="Revision">
    <w:name w:val="Revision"/>
    <w:hidden/>
    <w:uiPriority w:val="99"/>
    <w:semiHidden/>
    <w:rsid w:val="00871F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FDE8DB-B9ED-4845-8947-00E112D61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787</Words>
  <Characters>4490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Vasil Maisuradze</dc:creator>
  <cp:keywords/>
  <dc:description/>
  <cp:lastModifiedBy>Teimuraz Chichua</cp:lastModifiedBy>
  <cp:revision>19</cp:revision>
  <cp:lastPrinted>2017-05-16T09:42:00Z</cp:lastPrinted>
  <dcterms:created xsi:type="dcterms:W3CDTF">2017-01-26T12:35:00Z</dcterms:created>
  <dcterms:modified xsi:type="dcterms:W3CDTF">2019-01-30T07:12:00Z</dcterms:modified>
</cp:coreProperties>
</file>